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B9C14" w14:textId="77777777" w:rsidR="006C465A" w:rsidRDefault="00452EB1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PROGETTAZIONE DIDATTICA</w:t>
      </w:r>
    </w:p>
    <w:p w14:paraId="268F98F6" w14:textId="2C59E60D" w:rsidR="006C465A" w:rsidRDefault="00452EB1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EDUCAZIONE CIVICA</w:t>
      </w:r>
    </w:p>
    <w:p w14:paraId="17BC18FE" w14:textId="77777777" w:rsidR="006C465A" w:rsidRDefault="006C465A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6C465A" w14:paraId="6EC7FCD9" w14:textId="77777777">
        <w:trPr>
          <w:trHeight w:val="220"/>
        </w:trPr>
        <w:tc>
          <w:tcPr>
            <w:tcW w:w="9628" w:type="dxa"/>
            <w:gridSpan w:val="2"/>
          </w:tcPr>
          <w:p w14:paraId="2617814C" w14:textId="77777777" w:rsidR="006C465A" w:rsidRDefault="00452E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GIORNATA/EVENTO/INIZIATIVA</w:t>
            </w:r>
          </w:p>
        </w:tc>
      </w:tr>
      <w:tr w:rsidR="006C465A" w14:paraId="569C8850" w14:textId="77777777">
        <w:tc>
          <w:tcPr>
            <w:tcW w:w="4814" w:type="dxa"/>
          </w:tcPr>
          <w:p w14:paraId="093C1289" w14:textId="77777777" w:rsidR="006C465A" w:rsidRDefault="00452EB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PRINCIPI DEL MANIFESTO EDUCATIVO COINVOLTI NELLA PROGETTAZIONE</w:t>
            </w:r>
          </w:p>
        </w:tc>
        <w:tc>
          <w:tcPr>
            <w:tcW w:w="4814" w:type="dxa"/>
          </w:tcPr>
          <w:p w14:paraId="609FD56E" w14:textId="16C5A1CB" w:rsidR="006C465A" w:rsidRDefault="00FB1F9D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-136752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849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2B1849">
              <w:rPr>
                <w:rFonts w:ascii="Times New Roman" w:eastAsia="Times New Roman" w:hAnsi="Times New Roman" w:cs="Times New Roman"/>
              </w:rPr>
              <w:t xml:space="preserve"> </w:t>
            </w:r>
            <w:r w:rsidR="00452EB1">
              <w:rPr>
                <w:rFonts w:ascii="Times New Roman" w:eastAsia="Times New Roman" w:hAnsi="Times New Roman" w:cs="Times New Roman"/>
              </w:rPr>
              <w:t>CULTURA</w:t>
            </w:r>
          </w:p>
          <w:p w14:paraId="6ECBB79F" w14:textId="2C8A94AD" w:rsidR="006C465A" w:rsidRDefault="00452EB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>PARTECIPAZIONE E INCLUSIONE</w:t>
            </w:r>
          </w:p>
          <w:p w14:paraId="30A77667" w14:textId="686B7C1B" w:rsidR="00FB1F9D" w:rsidRDefault="00FB1F9D" w:rsidP="00FB1F9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 xml:space="preserve"> LEGALITA’</w:t>
            </w:r>
          </w:p>
          <w:p w14:paraId="23760B63" w14:textId="73435EE9" w:rsidR="00FB1F9D" w:rsidRDefault="00FB1F9D" w:rsidP="00FB1F9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 xml:space="preserve"> ETICA</w:t>
            </w:r>
          </w:p>
          <w:p w14:paraId="029F90C3" w14:textId="027B988C" w:rsidR="00FB1F9D" w:rsidRDefault="00FB1F9D" w:rsidP="00FB1F9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 xml:space="preserve"> SOCIETA’ E COMUNITA’</w:t>
            </w:r>
          </w:p>
          <w:p w14:paraId="3E813A5E" w14:textId="08D8B8F2" w:rsidR="00FB1F9D" w:rsidRDefault="00FB1F9D" w:rsidP="00FB1F9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 xml:space="preserve"> RELIGIONE</w:t>
            </w:r>
          </w:p>
          <w:p w14:paraId="7EA90475" w14:textId="13E805C1" w:rsidR="00FB1F9D" w:rsidRDefault="00FB1F9D" w:rsidP="00FB1F9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 xml:space="preserve"> INNOVAZIONE SOCIALE</w:t>
            </w:r>
          </w:p>
          <w:p w14:paraId="351D0B51" w14:textId="19810C45" w:rsidR="00FB1F9D" w:rsidRDefault="00FB1F9D" w:rsidP="00FB1F9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 xml:space="preserve"> ECOLOGIA</w:t>
            </w:r>
          </w:p>
          <w:p w14:paraId="0BA2205C" w14:textId="77777777" w:rsidR="006C465A" w:rsidRDefault="00452EB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>TERRITORIO</w:t>
            </w:r>
          </w:p>
          <w:p w14:paraId="65C03326" w14:textId="77777777" w:rsidR="006C465A" w:rsidRDefault="00452EB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>SALUTE</w:t>
            </w:r>
          </w:p>
          <w:p w14:paraId="19772ED2" w14:textId="77777777" w:rsidR="006C465A" w:rsidRDefault="006C46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C4BE4FD" w14:textId="77777777" w:rsidR="006C465A" w:rsidRDefault="006C46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465A" w14:paraId="559734DC" w14:textId="77777777">
        <w:tc>
          <w:tcPr>
            <w:tcW w:w="4814" w:type="dxa"/>
          </w:tcPr>
          <w:p w14:paraId="4E264D10" w14:textId="77777777" w:rsidR="006C465A" w:rsidRDefault="00452EB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COMPETENZE CHIAVE COINVOLTE</w:t>
            </w:r>
          </w:p>
        </w:tc>
        <w:tc>
          <w:tcPr>
            <w:tcW w:w="4814" w:type="dxa"/>
          </w:tcPr>
          <w:p w14:paraId="2E673D26" w14:textId="77777777" w:rsidR="006C465A" w:rsidRDefault="00452EB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 xml:space="preserve"> Competenza alfabetica-funzionale</w:t>
            </w:r>
          </w:p>
          <w:p w14:paraId="49A1A894" w14:textId="77777777" w:rsidR="006C465A" w:rsidRDefault="00452EB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 xml:space="preserve"> Competenza multilinguistica</w:t>
            </w:r>
          </w:p>
          <w:p w14:paraId="59CD246F" w14:textId="77777777" w:rsidR="006C465A" w:rsidRDefault="00452EB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 xml:space="preserve"> Competenza matematica e competenza in scienze, tecnologia e ingegneria</w:t>
            </w:r>
          </w:p>
          <w:p w14:paraId="2DFB9B07" w14:textId="77777777" w:rsidR="006C465A" w:rsidRDefault="00452EB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 xml:space="preserve"> Competenza digitale</w:t>
            </w:r>
          </w:p>
          <w:p w14:paraId="28773A2E" w14:textId="77777777" w:rsidR="006C465A" w:rsidRDefault="00452EB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 xml:space="preserve"> Competenza personale, sociale e capacità di imparare a imparare</w:t>
            </w:r>
          </w:p>
          <w:p w14:paraId="00FFBA00" w14:textId="77777777" w:rsidR="006C465A" w:rsidRDefault="00452EB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 xml:space="preserve"> Competenza in materia di cittadinanza</w:t>
            </w:r>
          </w:p>
          <w:p w14:paraId="6D8F49D2" w14:textId="77777777" w:rsidR="006C465A" w:rsidRDefault="00452EB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 xml:space="preserve"> Competenza imprenditoriale</w:t>
            </w:r>
          </w:p>
          <w:p w14:paraId="2D0FE37E" w14:textId="77777777" w:rsidR="006C465A" w:rsidRDefault="00452EB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 xml:space="preserve"> Competenza in materia di consapevolezza ed espressione culturale</w:t>
            </w:r>
          </w:p>
        </w:tc>
      </w:tr>
      <w:tr w:rsidR="006C465A" w14:paraId="0A40399A" w14:textId="77777777">
        <w:tc>
          <w:tcPr>
            <w:tcW w:w="4814" w:type="dxa"/>
          </w:tcPr>
          <w:p w14:paraId="24D3BED4" w14:textId="77777777" w:rsidR="006C465A" w:rsidRDefault="00452EB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ABILITA’</w:t>
            </w:r>
          </w:p>
        </w:tc>
        <w:tc>
          <w:tcPr>
            <w:tcW w:w="4814" w:type="dxa"/>
          </w:tcPr>
          <w:p w14:paraId="6A4C9BDC" w14:textId="77777777" w:rsidR="006C465A" w:rsidRDefault="006C46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80446C1" w14:textId="77777777" w:rsidR="006C465A" w:rsidRDefault="006C46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71B08F1" w14:textId="77777777" w:rsidR="006C465A" w:rsidRDefault="006C46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332F38B" w14:textId="77777777" w:rsidR="006C465A" w:rsidRDefault="006C46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4B60E36" w14:textId="77777777" w:rsidR="006C465A" w:rsidRDefault="006C46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74C0AFA" w14:textId="77777777" w:rsidR="006C465A" w:rsidRDefault="006C46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B4DFF19" w14:textId="77777777" w:rsidR="006C465A" w:rsidRDefault="006C46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465A" w14:paraId="68DAA463" w14:textId="77777777">
        <w:tc>
          <w:tcPr>
            <w:tcW w:w="4814" w:type="dxa"/>
          </w:tcPr>
          <w:p w14:paraId="5CEE826A" w14:textId="77777777" w:rsidR="006C465A" w:rsidRDefault="00452EB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TRAGUARDI DI COMPETENZA</w:t>
            </w:r>
          </w:p>
        </w:tc>
        <w:tc>
          <w:tcPr>
            <w:tcW w:w="4814" w:type="dxa"/>
          </w:tcPr>
          <w:p w14:paraId="450E028F" w14:textId="77777777" w:rsidR="006C465A" w:rsidRDefault="006C46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58510EC" w14:textId="77777777" w:rsidR="006C465A" w:rsidRDefault="006C46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CE719EF" w14:textId="77777777" w:rsidR="006C465A" w:rsidRDefault="006C46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465A" w14:paraId="1283A7EF" w14:textId="77777777">
        <w:trPr>
          <w:trHeight w:val="597"/>
        </w:trPr>
        <w:tc>
          <w:tcPr>
            <w:tcW w:w="4814" w:type="dxa"/>
            <w:vMerge w:val="restart"/>
          </w:tcPr>
          <w:p w14:paraId="26E15D82" w14:textId="77777777" w:rsidR="006C465A" w:rsidRDefault="00452EB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PERCORSO ORGANIZZATIVO:</w:t>
            </w:r>
          </w:p>
        </w:tc>
        <w:tc>
          <w:tcPr>
            <w:tcW w:w="4814" w:type="dxa"/>
          </w:tcPr>
          <w:p w14:paraId="2ECCFB26" w14:textId="5357EEEB" w:rsidR="006C465A" w:rsidRDefault="00452EB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SCANSIONE ORGANIZZATIVA </w:t>
            </w:r>
          </w:p>
          <w:p w14:paraId="08CBC01E" w14:textId="77777777" w:rsidR="006C465A" w:rsidRDefault="006C46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8052C5C" w14:textId="77777777" w:rsidR="006C465A" w:rsidRDefault="006C46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9839AD7" w14:textId="77777777" w:rsidR="006C465A" w:rsidRDefault="006C46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8D806A4" w14:textId="77777777" w:rsidR="006C465A" w:rsidRDefault="006C46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465A" w14:paraId="7FE343B2" w14:textId="77777777">
        <w:trPr>
          <w:trHeight w:val="596"/>
        </w:trPr>
        <w:tc>
          <w:tcPr>
            <w:tcW w:w="4814" w:type="dxa"/>
            <w:vMerge/>
          </w:tcPr>
          <w:p w14:paraId="5FCE3418" w14:textId="77777777" w:rsidR="006C465A" w:rsidRDefault="006C4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</w:tcPr>
          <w:p w14:paraId="04B1665F" w14:textId="77777777" w:rsidR="006C465A" w:rsidRDefault="00452EB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METODOLOGIE</w:t>
            </w:r>
          </w:p>
          <w:p w14:paraId="24B10256" w14:textId="77777777" w:rsidR="006C465A" w:rsidRDefault="00452EB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 xml:space="preserve"> Lezione frontale</w:t>
            </w:r>
          </w:p>
          <w:p w14:paraId="35B35D15" w14:textId="77777777" w:rsidR="006C465A" w:rsidRDefault="00452EB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 xml:space="preserve"> Peer to peer</w:t>
            </w:r>
          </w:p>
          <w:p w14:paraId="3D06BF2D" w14:textId="77777777" w:rsidR="006C465A" w:rsidRPr="002B1849" w:rsidRDefault="00452EB1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B1849">
              <w:rPr>
                <w:rFonts w:ascii="MS Gothic" w:eastAsia="MS Gothic" w:hAnsi="MS Gothic" w:cs="MS Gothic"/>
                <w:lang w:val="en-US"/>
              </w:rPr>
              <w:t>☐</w:t>
            </w:r>
            <w:r w:rsidRPr="002B1849">
              <w:rPr>
                <w:rFonts w:ascii="Times New Roman" w:eastAsia="Times New Roman" w:hAnsi="Times New Roman" w:cs="Times New Roman"/>
                <w:lang w:val="en-US"/>
              </w:rPr>
              <w:t xml:space="preserve"> Circle time</w:t>
            </w:r>
          </w:p>
          <w:p w14:paraId="46E1054D" w14:textId="77777777" w:rsidR="006C465A" w:rsidRPr="002B1849" w:rsidRDefault="00452EB1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B1849">
              <w:rPr>
                <w:rFonts w:ascii="MS Gothic" w:eastAsia="MS Gothic" w:hAnsi="MS Gothic" w:cs="MS Gothic"/>
                <w:lang w:val="en-US"/>
              </w:rPr>
              <w:t>☐</w:t>
            </w:r>
            <w:r w:rsidRPr="002B1849">
              <w:rPr>
                <w:rFonts w:ascii="Times New Roman" w:eastAsia="Times New Roman" w:hAnsi="Times New Roman" w:cs="Times New Roman"/>
                <w:lang w:val="en-US"/>
              </w:rPr>
              <w:t xml:space="preserve"> Flipped classroom</w:t>
            </w:r>
          </w:p>
          <w:p w14:paraId="419540A7" w14:textId="77777777" w:rsidR="006C465A" w:rsidRPr="002B1849" w:rsidRDefault="00452EB1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B1849">
              <w:rPr>
                <w:rFonts w:ascii="MS Gothic" w:eastAsia="MS Gothic" w:hAnsi="MS Gothic" w:cs="MS Gothic"/>
                <w:lang w:val="en-US"/>
              </w:rPr>
              <w:t>☐</w:t>
            </w:r>
            <w:r w:rsidRPr="002B1849">
              <w:rPr>
                <w:rFonts w:ascii="Times New Roman" w:eastAsia="Times New Roman" w:hAnsi="Times New Roman" w:cs="Times New Roman"/>
                <w:lang w:val="en-US"/>
              </w:rPr>
              <w:t xml:space="preserve"> Role playing</w:t>
            </w:r>
          </w:p>
          <w:p w14:paraId="15DE0CCE" w14:textId="77777777" w:rsidR="006C465A" w:rsidRDefault="00452EB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 xml:space="preserve"> Cooperative learning</w:t>
            </w:r>
          </w:p>
          <w:p w14:paraId="029DEEEA" w14:textId="77777777" w:rsidR="006C465A" w:rsidRDefault="00452EB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 xml:space="preserve"> Altro</w:t>
            </w:r>
          </w:p>
        </w:tc>
      </w:tr>
      <w:tr w:rsidR="006C465A" w14:paraId="6210F949" w14:textId="77777777">
        <w:tc>
          <w:tcPr>
            <w:tcW w:w="4814" w:type="dxa"/>
            <w:vMerge/>
          </w:tcPr>
          <w:p w14:paraId="4CA908D0" w14:textId="77777777" w:rsidR="006C465A" w:rsidRDefault="006C4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</w:tcPr>
          <w:p w14:paraId="0BC3FBCB" w14:textId="77777777" w:rsidR="006C465A" w:rsidRDefault="00452EB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SETTING DELL’AULA</w:t>
            </w:r>
          </w:p>
          <w:p w14:paraId="789F4142" w14:textId="77777777" w:rsidR="006C465A" w:rsidRDefault="006C46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09768C1" w14:textId="77777777" w:rsidR="006C465A" w:rsidRDefault="006C46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B9A7D9F" w14:textId="77777777" w:rsidR="006C465A" w:rsidRDefault="006C46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0D1F782" w14:textId="77777777" w:rsidR="006C465A" w:rsidRDefault="006C46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465A" w14:paraId="39BA60BA" w14:textId="77777777">
        <w:tc>
          <w:tcPr>
            <w:tcW w:w="4814" w:type="dxa"/>
            <w:vMerge/>
          </w:tcPr>
          <w:p w14:paraId="4038552A" w14:textId="77777777" w:rsidR="006C465A" w:rsidRDefault="006C4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</w:tcPr>
          <w:p w14:paraId="4C27F876" w14:textId="77777777" w:rsidR="006C465A" w:rsidRDefault="006C46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473964B" w14:textId="77777777" w:rsidR="006C465A" w:rsidRDefault="00452EB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STRUMENTI</w:t>
            </w:r>
          </w:p>
          <w:p w14:paraId="37B553C3" w14:textId="77777777" w:rsidR="00FB1F9D" w:rsidRDefault="00FB1F9D" w:rsidP="00FB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212DD2F" w14:textId="0300E3E6" w:rsidR="006C465A" w:rsidRPr="00FB1F9D" w:rsidRDefault="00452EB1" w:rsidP="00FB1F9D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 w:rsidRPr="00FB1F9D">
              <w:rPr>
                <w:rFonts w:ascii="Times New Roman" w:eastAsia="Times New Roman" w:hAnsi="Times New Roman" w:cs="Times New Roman"/>
                <w:color w:val="000000"/>
              </w:rPr>
              <w:t>Lim</w:t>
            </w:r>
            <w:proofErr w:type="spellEnd"/>
          </w:p>
          <w:p w14:paraId="58BC3AF3" w14:textId="77777777" w:rsidR="006C465A" w:rsidRPr="00FB1F9D" w:rsidRDefault="00452EB1" w:rsidP="00FB1F9D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B1F9D">
              <w:rPr>
                <w:rFonts w:ascii="Times New Roman" w:eastAsia="Times New Roman" w:hAnsi="Times New Roman" w:cs="Times New Roman"/>
                <w:color w:val="000000"/>
              </w:rPr>
              <w:t>PC</w:t>
            </w:r>
          </w:p>
          <w:p w14:paraId="482E6540" w14:textId="77777777" w:rsidR="006C465A" w:rsidRPr="00FB1F9D" w:rsidRDefault="00452EB1" w:rsidP="00FB1F9D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B1F9D">
              <w:rPr>
                <w:rFonts w:ascii="Times New Roman" w:eastAsia="Times New Roman" w:hAnsi="Times New Roman" w:cs="Times New Roman"/>
                <w:color w:val="000000"/>
              </w:rPr>
              <w:t>Tablet</w:t>
            </w:r>
          </w:p>
          <w:p w14:paraId="36EF3473" w14:textId="77777777" w:rsidR="006C465A" w:rsidRPr="00FB1F9D" w:rsidRDefault="00452EB1" w:rsidP="00FB1F9D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B1F9D">
              <w:rPr>
                <w:rFonts w:ascii="Times New Roman" w:eastAsia="Times New Roman" w:hAnsi="Times New Roman" w:cs="Times New Roman"/>
                <w:color w:val="000000"/>
              </w:rPr>
              <w:t>Libri di testo</w:t>
            </w:r>
          </w:p>
          <w:p w14:paraId="11BBDE58" w14:textId="77777777" w:rsidR="006C465A" w:rsidRPr="00FB1F9D" w:rsidRDefault="00452EB1" w:rsidP="00FB1F9D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B1F9D">
              <w:rPr>
                <w:rFonts w:ascii="Times New Roman" w:eastAsia="Times New Roman" w:hAnsi="Times New Roman" w:cs="Times New Roman"/>
                <w:color w:val="000000"/>
              </w:rPr>
              <w:t>Carta costituzionale</w:t>
            </w:r>
          </w:p>
          <w:p w14:paraId="6F4DA324" w14:textId="77777777" w:rsidR="006C465A" w:rsidRPr="00FB1F9D" w:rsidRDefault="00452EB1" w:rsidP="00FB1F9D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B1F9D">
              <w:rPr>
                <w:rFonts w:ascii="Times New Roman" w:eastAsia="Times New Roman" w:hAnsi="Times New Roman" w:cs="Times New Roman"/>
                <w:color w:val="000000"/>
              </w:rPr>
              <w:t>Articoli di giornale</w:t>
            </w:r>
          </w:p>
          <w:p w14:paraId="10789FBB" w14:textId="77777777" w:rsidR="006C465A" w:rsidRPr="00FB1F9D" w:rsidRDefault="00452EB1" w:rsidP="00FB1F9D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B1F9D">
              <w:rPr>
                <w:rFonts w:ascii="Times New Roman" w:eastAsia="Times New Roman" w:hAnsi="Times New Roman" w:cs="Times New Roman"/>
                <w:color w:val="000000"/>
              </w:rPr>
              <w:t>Testi di vario genere</w:t>
            </w:r>
          </w:p>
          <w:p w14:paraId="7E9481F3" w14:textId="77777777" w:rsidR="006C465A" w:rsidRPr="00FB1F9D" w:rsidRDefault="00452EB1" w:rsidP="00FB1F9D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B1F9D">
              <w:rPr>
                <w:rFonts w:ascii="Times New Roman" w:eastAsia="Times New Roman" w:hAnsi="Times New Roman" w:cs="Times New Roman"/>
                <w:color w:val="000000"/>
              </w:rPr>
              <w:t>Strumenti musicali</w:t>
            </w:r>
          </w:p>
          <w:p w14:paraId="224A5040" w14:textId="77777777" w:rsidR="006C465A" w:rsidRPr="00FB1F9D" w:rsidRDefault="00452EB1" w:rsidP="00FB1F9D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B1F9D">
              <w:rPr>
                <w:rFonts w:ascii="Times New Roman" w:eastAsia="Times New Roman" w:hAnsi="Times New Roman" w:cs="Times New Roman"/>
                <w:color w:val="000000"/>
              </w:rPr>
              <w:t>Strumenti per il disegno</w:t>
            </w:r>
          </w:p>
          <w:p w14:paraId="17F55C3A" w14:textId="77777777" w:rsidR="006C465A" w:rsidRPr="00FB1F9D" w:rsidRDefault="00452EB1" w:rsidP="00FB1F9D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B1F9D">
              <w:rPr>
                <w:rFonts w:ascii="Times New Roman" w:eastAsia="Times New Roman" w:hAnsi="Times New Roman" w:cs="Times New Roman"/>
                <w:color w:val="000000"/>
              </w:rPr>
              <w:t>Altro ….</w:t>
            </w:r>
          </w:p>
          <w:p w14:paraId="3ADFE0A8" w14:textId="77777777" w:rsidR="006C465A" w:rsidRDefault="006C46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465A" w14:paraId="131FAB51" w14:textId="77777777">
        <w:tc>
          <w:tcPr>
            <w:tcW w:w="4814" w:type="dxa"/>
            <w:vMerge/>
          </w:tcPr>
          <w:p w14:paraId="3E1D954A" w14:textId="77777777" w:rsidR="006C465A" w:rsidRDefault="006C4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</w:tcPr>
          <w:p w14:paraId="0FF509EF" w14:textId="77777777" w:rsidR="006C465A" w:rsidRDefault="006C4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68AC554" w14:textId="77777777" w:rsidR="006C465A" w:rsidRDefault="00452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SPAZI E RISORSE</w:t>
            </w:r>
          </w:p>
          <w:p w14:paraId="54C1077F" w14:textId="77777777" w:rsidR="006C465A" w:rsidRDefault="006C4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C498721" w14:textId="77777777" w:rsidR="006C465A" w:rsidRPr="00FB1F9D" w:rsidRDefault="00452EB1" w:rsidP="00FB1F9D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51" w:hanging="425"/>
              <w:jc w:val="both"/>
              <w:rPr>
                <w:color w:val="000000"/>
              </w:rPr>
            </w:pPr>
            <w:r w:rsidRPr="00FB1F9D">
              <w:rPr>
                <w:rFonts w:ascii="Times New Roman" w:eastAsia="Times New Roman" w:hAnsi="Times New Roman" w:cs="Times New Roman"/>
                <w:color w:val="000000"/>
              </w:rPr>
              <w:t>Aula</w:t>
            </w:r>
          </w:p>
          <w:p w14:paraId="7BD1B75B" w14:textId="77777777" w:rsidR="006C465A" w:rsidRPr="00FB1F9D" w:rsidRDefault="00452EB1" w:rsidP="00FB1F9D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51" w:hanging="425"/>
              <w:jc w:val="both"/>
              <w:rPr>
                <w:color w:val="000000"/>
              </w:rPr>
            </w:pPr>
            <w:r w:rsidRPr="00FB1F9D">
              <w:rPr>
                <w:rFonts w:ascii="Times New Roman" w:eastAsia="Times New Roman" w:hAnsi="Times New Roman" w:cs="Times New Roman"/>
                <w:color w:val="000000"/>
              </w:rPr>
              <w:t>Laboratorio artistico</w:t>
            </w:r>
          </w:p>
          <w:p w14:paraId="37740B01" w14:textId="77777777" w:rsidR="006C465A" w:rsidRPr="00FB1F9D" w:rsidRDefault="00452EB1" w:rsidP="00FB1F9D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51" w:hanging="425"/>
              <w:jc w:val="both"/>
              <w:rPr>
                <w:color w:val="000000"/>
              </w:rPr>
            </w:pPr>
            <w:r w:rsidRPr="00FB1F9D">
              <w:rPr>
                <w:rFonts w:ascii="Times New Roman" w:eastAsia="Times New Roman" w:hAnsi="Times New Roman" w:cs="Times New Roman"/>
                <w:color w:val="000000"/>
              </w:rPr>
              <w:t>Laboratorio musicale</w:t>
            </w:r>
          </w:p>
          <w:p w14:paraId="79D70365" w14:textId="77777777" w:rsidR="006C465A" w:rsidRPr="00FB1F9D" w:rsidRDefault="00452EB1" w:rsidP="00FB1F9D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51" w:hanging="425"/>
              <w:jc w:val="both"/>
              <w:rPr>
                <w:color w:val="000000"/>
              </w:rPr>
            </w:pPr>
            <w:r w:rsidRPr="00FB1F9D">
              <w:rPr>
                <w:rFonts w:ascii="Times New Roman" w:eastAsia="Times New Roman" w:hAnsi="Times New Roman" w:cs="Times New Roman"/>
                <w:color w:val="000000"/>
              </w:rPr>
              <w:t>Laboratorio scientifico</w:t>
            </w:r>
          </w:p>
          <w:p w14:paraId="48AA3852" w14:textId="77777777" w:rsidR="006C465A" w:rsidRPr="00FB1F9D" w:rsidRDefault="00452EB1" w:rsidP="00FB1F9D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51" w:hanging="425"/>
              <w:jc w:val="both"/>
              <w:rPr>
                <w:color w:val="000000"/>
              </w:rPr>
            </w:pPr>
            <w:r w:rsidRPr="00FB1F9D">
              <w:rPr>
                <w:rFonts w:ascii="Times New Roman" w:eastAsia="Times New Roman" w:hAnsi="Times New Roman" w:cs="Times New Roman"/>
                <w:color w:val="000000"/>
              </w:rPr>
              <w:t>Palestra</w:t>
            </w:r>
          </w:p>
          <w:p w14:paraId="453F7ABB" w14:textId="77777777" w:rsidR="006C465A" w:rsidRPr="00FB1F9D" w:rsidRDefault="00452EB1" w:rsidP="00FB1F9D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51" w:hanging="425"/>
              <w:jc w:val="both"/>
              <w:rPr>
                <w:color w:val="000000"/>
              </w:rPr>
            </w:pPr>
            <w:r w:rsidRPr="00FB1F9D">
              <w:rPr>
                <w:rFonts w:ascii="Times New Roman" w:eastAsia="Times New Roman" w:hAnsi="Times New Roman" w:cs="Times New Roman"/>
                <w:color w:val="000000"/>
              </w:rPr>
              <w:t>Aula magna</w:t>
            </w:r>
          </w:p>
          <w:p w14:paraId="2F5422B7" w14:textId="77777777" w:rsidR="006C465A" w:rsidRPr="00FB1F9D" w:rsidRDefault="00452EB1" w:rsidP="00FB1F9D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51" w:hanging="425"/>
              <w:jc w:val="both"/>
              <w:rPr>
                <w:color w:val="000000"/>
              </w:rPr>
            </w:pPr>
            <w:r w:rsidRPr="00FB1F9D">
              <w:rPr>
                <w:rFonts w:ascii="Times New Roman" w:eastAsia="Times New Roman" w:hAnsi="Times New Roman" w:cs="Times New Roman"/>
                <w:color w:val="000000"/>
              </w:rPr>
              <w:t>Teatro comunale</w:t>
            </w:r>
          </w:p>
          <w:p w14:paraId="49C48499" w14:textId="77777777" w:rsidR="006C465A" w:rsidRPr="00FB1F9D" w:rsidRDefault="00452EB1" w:rsidP="00FB1F9D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51" w:hanging="425"/>
              <w:jc w:val="both"/>
              <w:rPr>
                <w:color w:val="000000"/>
              </w:rPr>
            </w:pPr>
            <w:r w:rsidRPr="00FB1F9D">
              <w:rPr>
                <w:rFonts w:ascii="Times New Roman" w:eastAsia="Times New Roman" w:hAnsi="Times New Roman" w:cs="Times New Roman"/>
                <w:color w:val="000000"/>
              </w:rPr>
              <w:t>Spazi all’aperto</w:t>
            </w:r>
          </w:p>
        </w:tc>
      </w:tr>
      <w:tr w:rsidR="006C465A" w14:paraId="2E36A6CD" w14:textId="77777777">
        <w:tc>
          <w:tcPr>
            <w:tcW w:w="4814" w:type="dxa"/>
          </w:tcPr>
          <w:p w14:paraId="40FBEBB6" w14:textId="2B9356DA" w:rsidR="006C465A" w:rsidRDefault="00452EB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INTERVENTI PER ALUNNI </w:t>
            </w:r>
            <w:r w:rsidR="00CF0E18">
              <w:rPr>
                <w:rFonts w:ascii="Times New Roman" w:eastAsia="Times New Roman" w:hAnsi="Times New Roman" w:cs="Times New Roman"/>
              </w:rPr>
              <w:t>BES</w:t>
            </w:r>
          </w:p>
        </w:tc>
        <w:tc>
          <w:tcPr>
            <w:tcW w:w="4814" w:type="dxa"/>
          </w:tcPr>
          <w:p w14:paraId="1B8E822E" w14:textId="77777777" w:rsidR="006C465A" w:rsidRDefault="006C46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524E91D" w14:textId="77777777" w:rsidR="006C465A" w:rsidRDefault="006C46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40FE589" w14:textId="77777777" w:rsidR="006C465A" w:rsidRDefault="006C46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0E5971A" w14:textId="77777777" w:rsidR="006C465A" w:rsidRDefault="006C46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2E2B495" w14:textId="77777777" w:rsidR="006C465A" w:rsidRDefault="006C46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465A" w14:paraId="7B3FF2B2" w14:textId="77777777">
        <w:tc>
          <w:tcPr>
            <w:tcW w:w="4814" w:type="dxa"/>
          </w:tcPr>
          <w:p w14:paraId="01A9C4D1" w14:textId="77777777" w:rsidR="006C465A" w:rsidRDefault="00452EB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PRODOTTO FINALE</w:t>
            </w:r>
          </w:p>
        </w:tc>
        <w:tc>
          <w:tcPr>
            <w:tcW w:w="4814" w:type="dxa"/>
          </w:tcPr>
          <w:p w14:paraId="68F03E32" w14:textId="1F1A85E6" w:rsidR="006C465A" w:rsidRPr="00FB1F9D" w:rsidRDefault="00452EB1" w:rsidP="00FB1F9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FB1F9D">
              <w:rPr>
                <w:rFonts w:ascii="Times New Roman" w:eastAsia="Times New Roman" w:hAnsi="Times New Roman" w:cs="Times New Roman"/>
              </w:rPr>
              <w:t>Presentazioni multimediali (</w:t>
            </w:r>
            <w:proofErr w:type="spellStart"/>
            <w:r w:rsidRPr="00FB1F9D">
              <w:rPr>
                <w:rFonts w:ascii="Times New Roman" w:eastAsia="Times New Roman" w:hAnsi="Times New Roman" w:cs="Times New Roman"/>
              </w:rPr>
              <w:t>prezi</w:t>
            </w:r>
            <w:proofErr w:type="spellEnd"/>
            <w:r w:rsidRPr="00FB1F9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B1F9D">
              <w:rPr>
                <w:rFonts w:ascii="Times New Roman" w:eastAsia="Times New Roman" w:hAnsi="Times New Roman" w:cs="Times New Roman"/>
              </w:rPr>
              <w:t>microsoft</w:t>
            </w:r>
            <w:proofErr w:type="spellEnd"/>
            <w:r w:rsidRPr="00FB1F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1F9D">
              <w:rPr>
                <w:rFonts w:ascii="Times New Roman" w:eastAsia="Times New Roman" w:hAnsi="Times New Roman" w:cs="Times New Roman"/>
              </w:rPr>
              <w:t>sway</w:t>
            </w:r>
            <w:proofErr w:type="spellEnd"/>
            <w:r w:rsidRPr="00FB1F9D">
              <w:rPr>
                <w:rFonts w:ascii="Times New Roman" w:eastAsia="Times New Roman" w:hAnsi="Times New Roman" w:cs="Times New Roman"/>
              </w:rPr>
              <w:t>, video)</w:t>
            </w:r>
          </w:p>
          <w:p w14:paraId="638EEDD0" w14:textId="5A26269E" w:rsidR="006C465A" w:rsidRPr="00FB1F9D" w:rsidRDefault="00452EB1" w:rsidP="00FB1F9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FB1F9D">
              <w:rPr>
                <w:rFonts w:ascii="Times New Roman" w:eastAsia="Times New Roman" w:hAnsi="Times New Roman" w:cs="Times New Roman"/>
              </w:rPr>
              <w:t>Blog</w:t>
            </w:r>
          </w:p>
          <w:p w14:paraId="7D462E35" w14:textId="012F355E" w:rsidR="006C465A" w:rsidRPr="00FB1F9D" w:rsidRDefault="00452EB1" w:rsidP="00FB1F9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B1F9D">
              <w:rPr>
                <w:rFonts w:ascii="Times New Roman" w:eastAsia="Times New Roman" w:hAnsi="Times New Roman" w:cs="Times New Roman"/>
              </w:rPr>
              <w:t>Padlet</w:t>
            </w:r>
            <w:proofErr w:type="spellEnd"/>
          </w:p>
          <w:p w14:paraId="0867ABCE" w14:textId="56E19990" w:rsidR="006C465A" w:rsidRPr="00FB1F9D" w:rsidRDefault="00452EB1" w:rsidP="00FB1F9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FB1F9D">
              <w:rPr>
                <w:rFonts w:ascii="Times New Roman" w:eastAsia="Times New Roman" w:hAnsi="Times New Roman" w:cs="Times New Roman"/>
              </w:rPr>
              <w:t>Mappa concettuale</w:t>
            </w:r>
          </w:p>
          <w:p w14:paraId="0C36BDC1" w14:textId="6ED312F4" w:rsidR="006C465A" w:rsidRPr="00FB1F9D" w:rsidRDefault="00452EB1" w:rsidP="00FB1F9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FB1F9D">
              <w:rPr>
                <w:rFonts w:ascii="Times New Roman" w:eastAsia="Times New Roman" w:hAnsi="Times New Roman" w:cs="Times New Roman"/>
              </w:rPr>
              <w:t>Drammatizzazione</w:t>
            </w:r>
          </w:p>
          <w:p w14:paraId="2B1A4645" w14:textId="78D35592" w:rsidR="006C465A" w:rsidRPr="00FB1F9D" w:rsidRDefault="00452EB1" w:rsidP="00FB1F9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FB1F9D">
              <w:rPr>
                <w:rFonts w:ascii="Times New Roman" w:eastAsia="Times New Roman" w:hAnsi="Times New Roman" w:cs="Times New Roman"/>
              </w:rPr>
              <w:t>Opuscoli</w:t>
            </w:r>
          </w:p>
          <w:p w14:paraId="2A067E8A" w14:textId="0F9258E2" w:rsidR="006C465A" w:rsidRPr="00FB1F9D" w:rsidRDefault="00452EB1" w:rsidP="00FB1F9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FB1F9D">
              <w:rPr>
                <w:rFonts w:ascii="Times New Roman" w:eastAsia="Times New Roman" w:hAnsi="Times New Roman" w:cs="Times New Roman"/>
              </w:rPr>
              <w:t>Cartelloni</w:t>
            </w:r>
          </w:p>
          <w:p w14:paraId="563133D2" w14:textId="548D26BE" w:rsidR="006C465A" w:rsidRPr="00FB1F9D" w:rsidRDefault="00452EB1" w:rsidP="00FB1F9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FB1F9D">
              <w:rPr>
                <w:rFonts w:ascii="Times New Roman" w:eastAsia="Times New Roman" w:hAnsi="Times New Roman" w:cs="Times New Roman"/>
              </w:rPr>
              <w:t>Eventi</w:t>
            </w:r>
          </w:p>
          <w:p w14:paraId="389DE844" w14:textId="2613F320" w:rsidR="006C465A" w:rsidRPr="00FB1F9D" w:rsidRDefault="00452EB1" w:rsidP="00FB1F9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B1F9D">
              <w:rPr>
                <w:rFonts w:ascii="Times New Roman" w:eastAsia="Times New Roman" w:hAnsi="Times New Roman" w:cs="Times New Roman"/>
              </w:rPr>
              <w:t>Lapbook</w:t>
            </w:r>
            <w:proofErr w:type="spellEnd"/>
          </w:p>
          <w:p w14:paraId="1CE43E8A" w14:textId="77777777" w:rsidR="006C465A" w:rsidRDefault="006C46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465A" w14:paraId="4916BF66" w14:textId="77777777">
        <w:tc>
          <w:tcPr>
            <w:tcW w:w="4814" w:type="dxa"/>
          </w:tcPr>
          <w:p w14:paraId="5F4E8A34" w14:textId="77777777" w:rsidR="006C465A" w:rsidRDefault="00452EB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VALUTAZIONE DEL PRODOTTO FINALE</w:t>
            </w:r>
          </w:p>
        </w:tc>
        <w:tc>
          <w:tcPr>
            <w:tcW w:w="4814" w:type="dxa"/>
          </w:tcPr>
          <w:p w14:paraId="6318CA53" w14:textId="77777777" w:rsidR="006C465A" w:rsidRDefault="00452EB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Vedi rubrica di valutazione</w:t>
            </w:r>
          </w:p>
        </w:tc>
      </w:tr>
    </w:tbl>
    <w:p w14:paraId="08B97F74" w14:textId="77777777" w:rsidR="006C465A" w:rsidRDefault="006C465A">
      <w:pPr>
        <w:jc w:val="both"/>
        <w:rPr>
          <w:rFonts w:ascii="Times New Roman" w:eastAsia="Times New Roman" w:hAnsi="Times New Roman" w:cs="Times New Roman"/>
        </w:rPr>
      </w:pPr>
    </w:p>
    <w:sectPr w:rsidR="006C465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224F4"/>
    <w:multiLevelType w:val="multilevel"/>
    <w:tmpl w:val="C406BBE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60C5404"/>
    <w:multiLevelType w:val="multilevel"/>
    <w:tmpl w:val="C4847F7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78E3B6C"/>
    <w:multiLevelType w:val="hybridMultilevel"/>
    <w:tmpl w:val="AB66F6BC"/>
    <w:lvl w:ilvl="0" w:tplc="8A520BC4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462B9"/>
    <w:multiLevelType w:val="hybridMultilevel"/>
    <w:tmpl w:val="4A0C3AC6"/>
    <w:lvl w:ilvl="0" w:tplc="436E4B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C3801"/>
    <w:multiLevelType w:val="hybridMultilevel"/>
    <w:tmpl w:val="6734B342"/>
    <w:lvl w:ilvl="0" w:tplc="436E4B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E1CF5"/>
    <w:multiLevelType w:val="hybridMultilevel"/>
    <w:tmpl w:val="3C2E2002"/>
    <w:lvl w:ilvl="0" w:tplc="436E4BF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65A"/>
    <w:rsid w:val="002B1849"/>
    <w:rsid w:val="00452EB1"/>
    <w:rsid w:val="005563D9"/>
    <w:rsid w:val="006C465A"/>
    <w:rsid w:val="007A16BC"/>
    <w:rsid w:val="00CF0E18"/>
    <w:rsid w:val="00FB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2C13"/>
  <w15:docId w15:val="{B615B767-40B3-490F-A200-6F1DB55C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Pr>
      <w:color w:val="5A5A5A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1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22E71-85D0-487A-8981-2C125961C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 Laura Scaduto</cp:lastModifiedBy>
  <cp:revision>6</cp:revision>
  <dcterms:created xsi:type="dcterms:W3CDTF">2021-10-19T14:22:00Z</dcterms:created>
  <dcterms:modified xsi:type="dcterms:W3CDTF">2021-10-21T11:49:00Z</dcterms:modified>
</cp:coreProperties>
</file>